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4B" w:rsidRDefault="001A79A6">
      <w:pPr>
        <w:widowControl/>
        <w:jc w:val="center"/>
        <w:textAlignment w:val="center"/>
        <w:rPr>
          <w:rFonts w:ascii="微软雅黑" w:eastAsia="微软雅黑" w:hAnsi="微软雅黑" w:cs="微软雅黑"/>
          <w:b/>
          <w:kern w:val="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kern w:val="0"/>
          <w:sz w:val="24"/>
          <w:shd w:val="clear" w:color="auto" w:fill="FFFFFF"/>
        </w:rPr>
        <w:t>贵州赖茅酒业有限公司2020年招聘岗位表</w:t>
      </w:r>
    </w:p>
    <w:tbl>
      <w:tblPr>
        <w:tblW w:w="1457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134"/>
        <w:gridCol w:w="567"/>
        <w:gridCol w:w="2693"/>
        <w:gridCol w:w="709"/>
        <w:gridCol w:w="851"/>
        <w:gridCol w:w="1312"/>
        <w:gridCol w:w="6858"/>
      </w:tblGrid>
      <w:tr w:rsidR="0004064B">
        <w:trPr>
          <w:trHeight w:val="310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jc w:val="center"/>
              <w:textAlignment w:val="center"/>
              <w:rPr>
                <w:rFonts w:ascii="黑体" w:eastAsia="黑体" w:hAnsi="微软雅黑" w:cs="宋体"/>
                <w:b/>
                <w:kern w:val="0"/>
                <w:szCs w:val="21"/>
              </w:rPr>
            </w:pPr>
            <w:r>
              <w:rPr>
                <w:rFonts w:ascii="黑体" w:eastAsia="黑体" w:hAnsi="微软雅黑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jc w:val="center"/>
              <w:textAlignment w:val="center"/>
              <w:rPr>
                <w:rFonts w:ascii="黑体" w:eastAsia="黑体" w:hAnsi="微软雅黑" w:cs="宋体"/>
                <w:b/>
                <w:kern w:val="0"/>
                <w:szCs w:val="21"/>
              </w:rPr>
            </w:pPr>
            <w:r>
              <w:rPr>
                <w:rFonts w:ascii="黑体" w:eastAsia="黑体" w:hAnsi="微软雅黑" w:cs="宋体" w:hint="eastAsia"/>
                <w:b/>
                <w:kern w:val="0"/>
                <w:szCs w:val="21"/>
              </w:rPr>
              <w:t>招聘岗位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04064B" w:rsidRDefault="001A79A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工作地点</w:t>
            </w:r>
          </w:p>
        </w:tc>
        <w:tc>
          <w:tcPr>
            <w:tcW w:w="9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Cs w:val="21"/>
                <w:lang w:bidi="ar"/>
              </w:rPr>
              <w:t>基本任职要求</w:t>
            </w:r>
          </w:p>
        </w:tc>
      </w:tr>
      <w:tr w:rsidR="0004064B">
        <w:trPr>
          <w:trHeight w:val="325"/>
          <w:jc w:val="center"/>
        </w:trPr>
        <w:tc>
          <w:tcPr>
            <w:tcW w:w="4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04064B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04064B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04064B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04064B" w:rsidRDefault="0004064B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Cs w:val="21"/>
                <w:lang w:bidi="ar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Cs w:val="21"/>
                <w:lang w:bidi="ar"/>
              </w:rPr>
              <w:t>相关工</w:t>
            </w:r>
          </w:p>
          <w:p w:rsidR="0004064B" w:rsidRDefault="001A79A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Cs w:val="21"/>
                <w:lang w:bidi="ar"/>
              </w:rPr>
              <w:t>作年限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Cs w:val="21"/>
                <w:lang w:bidi="ar"/>
              </w:rPr>
              <w:t>年龄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Cs w:val="21"/>
                <w:lang w:bidi="ar"/>
              </w:rPr>
              <w:t>其他要求</w:t>
            </w:r>
          </w:p>
        </w:tc>
      </w:tr>
      <w:tr w:rsidR="0004064B">
        <w:trPr>
          <w:trHeight w:val="56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电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商业务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经理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4B" w:rsidRDefault="001A79A6">
            <w:pPr>
              <w:widowControl/>
              <w:spacing w:line="34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北京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年及以上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18周岁以上，</w:t>
            </w:r>
          </w:p>
          <w:p w:rsidR="0004064B" w:rsidRDefault="001A79A6">
            <w:pPr>
              <w:widowControl/>
              <w:spacing w:line="340" w:lineRule="exact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  <w:t>35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周岁以下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1.有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快消品行业电商渠道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工作经验，有京东、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苏宁或天猫平台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运营经验；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br/>
              <w:t>2.掌握市场营销、客户关系管理、财务等知识，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熟悉电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商平台规则、营销工具、活动规则、推广规则等；</w:t>
            </w:r>
          </w:p>
          <w:p w:rsidR="0004064B" w:rsidRDefault="001A79A6">
            <w:pPr>
              <w:widowControl/>
              <w:spacing w:line="340" w:lineRule="exact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  <w:t>3.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善于跟平台运营沟通，整合资源能力强，具备较强的商务谈判能力；</w:t>
            </w:r>
          </w:p>
          <w:p w:rsidR="0004064B" w:rsidRDefault="001A79A6">
            <w:pPr>
              <w:widowControl/>
              <w:spacing w:line="340" w:lineRule="exact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  <w:t>4.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具有敏锐的商业思维，抗压能力强，能适应长期出差。</w:t>
            </w:r>
          </w:p>
        </w:tc>
      </w:tr>
      <w:tr w:rsidR="0004064B">
        <w:trPr>
          <w:trHeight w:val="56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商超业务经理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B16774">
            <w:pPr>
              <w:widowControl/>
              <w:spacing w:line="34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4B" w:rsidRDefault="00B16774" w:rsidP="00B16774">
            <w:pPr>
              <w:widowControl/>
              <w:spacing w:line="34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北京，</w:t>
            </w:r>
            <w:r w:rsidR="001A79A6"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上海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1-</w:t>
            </w:r>
            <w:r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  <w:t>5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18周岁以上，</w:t>
            </w:r>
          </w:p>
          <w:p w:rsidR="0004064B" w:rsidRDefault="001A79A6">
            <w:pPr>
              <w:widowControl/>
              <w:spacing w:line="340" w:lineRule="exact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  <w:t>28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周岁以下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left"/>
              <w:textAlignment w:val="center"/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1.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快消品行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业知名企业商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超渠道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工作经验；</w:t>
            </w:r>
          </w:p>
          <w:p w:rsidR="0004064B" w:rsidRDefault="001A79A6">
            <w:pPr>
              <w:widowControl/>
              <w:spacing w:line="340" w:lineRule="exact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  <w:t>.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掌握渠道管理、市场营销、客户关系管理、商务礼仪、财务的知识，熟悉大型连锁商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超渠道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操作流程；</w:t>
            </w:r>
          </w:p>
          <w:p w:rsidR="0004064B" w:rsidRDefault="001A79A6">
            <w:pPr>
              <w:widowControl/>
              <w:spacing w:line="340" w:lineRule="exact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  <w:t>3.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具备一定的统筹规划、沟通协调、数据分析及处理能力，有较强的市场开拓与销售技能，能熟练使用办公软件；</w:t>
            </w:r>
          </w:p>
          <w:p w:rsidR="0004064B" w:rsidRDefault="001A79A6">
            <w:pPr>
              <w:widowControl/>
              <w:spacing w:line="340" w:lineRule="exact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  <w:t>4.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良好的职业操守，品行优秀，抗压能力强，能适应长期出差。</w:t>
            </w:r>
          </w:p>
        </w:tc>
      </w:tr>
      <w:tr w:rsidR="0004064B">
        <w:trPr>
          <w:trHeight w:val="56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省区业务经理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3D3649" w:rsidP="003206D5">
            <w:pPr>
              <w:widowControl/>
              <w:spacing w:line="34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1</w:t>
            </w:r>
            <w:r w:rsidR="003206D5"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4B" w:rsidRDefault="001A79A6">
            <w:pPr>
              <w:widowControl/>
              <w:spacing w:line="340" w:lineRule="exact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由公司统一安排工作地点，主要包括：四川，重庆，</w:t>
            </w:r>
            <w:r w:rsidR="00650E37"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山西，湖北，浙江，江西，</w:t>
            </w:r>
            <w:r w:rsidR="003206D5"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江苏，上海，</w:t>
            </w:r>
            <w:r w:rsidR="00650E37"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广东，海南，广西，河北，天津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等。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1-</w:t>
            </w:r>
            <w:r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  <w:t>5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18周岁以上，</w:t>
            </w:r>
          </w:p>
          <w:p w:rsidR="0004064B" w:rsidRDefault="001A79A6">
            <w:pPr>
              <w:widowControl/>
              <w:spacing w:line="340" w:lineRule="exact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  <w:t>28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周岁以下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1.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快消品行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业知名企业销售工作经验；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br/>
              <w:t>2.掌握市场营销、客户管理、财务相关知识；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br/>
              <w:t>3.具备一定的市场的开发与建设、渠道的开发与建设、客户的维护和管理等能力，具备较好的市场分析及判断能力，良好的客户服务意识；</w:t>
            </w:r>
          </w:p>
          <w:p w:rsidR="0004064B" w:rsidRDefault="001A79A6">
            <w:pPr>
              <w:widowControl/>
              <w:spacing w:line="340" w:lineRule="exact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  <w:t>4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.执行能力及沟通能力强，吃苦耐劳，具有强较的责任心和应变能力，热爱销售工作，服从公司调配，能适应长期出差。</w:t>
            </w:r>
          </w:p>
        </w:tc>
      </w:tr>
      <w:tr w:rsidR="0004064B">
        <w:trPr>
          <w:trHeight w:val="56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品牌设计岗（主管）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4B" w:rsidRDefault="001A79A6">
            <w:pPr>
              <w:widowControl/>
              <w:spacing w:line="34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贵阳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大专及以上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2年及以上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18周岁以上，</w:t>
            </w:r>
          </w:p>
          <w:p w:rsidR="0004064B" w:rsidRDefault="001A79A6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35周岁以下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2年以上品牌视觉工作经验，熟悉VI或视觉传达体系的标准建立与梳理，并能熟练运用及独立培训；</w:t>
            </w:r>
          </w:p>
          <w:p w:rsidR="0004064B" w:rsidRDefault="001A79A6">
            <w:pPr>
              <w:widowControl/>
              <w:spacing w:line="340" w:lineRule="exact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  <w:t>2.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设计、艺术类专业，精通各种设计软件、包装设计、平面设计，有扎实的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lastRenderedPageBreak/>
              <w:t>美术功底；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br/>
            </w:r>
            <w:r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  <w:t>3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.学习能力强，具有原创精神、创新意识。</w:t>
            </w:r>
          </w:p>
        </w:tc>
      </w:tr>
      <w:tr w:rsidR="0004064B">
        <w:trPr>
          <w:trHeight w:val="56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品牌传播岗（主管）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4B" w:rsidRDefault="001A79A6">
            <w:pPr>
              <w:widowControl/>
              <w:spacing w:line="34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贵阳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全日制本科及以上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  <w:t>5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年及以上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18周岁以上，</w:t>
            </w:r>
          </w:p>
          <w:p w:rsidR="0004064B" w:rsidRDefault="001A79A6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35周岁以下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1</w:t>
            </w:r>
            <w:r w:rsidR="00F91BF1"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  <w:t>.</w:t>
            </w:r>
            <w:r w:rsidRPr="00290456"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有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大中型企业媒体传播、整合工作经验，有一定媒体资源；</w:t>
            </w:r>
          </w:p>
          <w:p w:rsidR="0004064B" w:rsidRDefault="001A79A6">
            <w:pPr>
              <w:widowControl/>
              <w:spacing w:line="340" w:lineRule="exact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2</w:t>
            </w:r>
            <w:r w:rsidR="00F91BF1"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.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掌握市场调研、营销原理、营销策划等基础知识，精通品牌运营及管理、文化传播、媒体管理；</w:t>
            </w:r>
          </w:p>
          <w:p w:rsidR="0004064B" w:rsidRDefault="001A79A6">
            <w:pPr>
              <w:widowControl/>
              <w:spacing w:line="340" w:lineRule="exact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  <w:t>3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.具备整合营销传播策划能力，文案写作能力扎实，统筹协调能力强、商务谈判能力强；</w:t>
            </w:r>
          </w:p>
          <w:p w:rsidR="0004064B" w:rsidRDefault="001A79A6">
            <w:pPr>
              <w:widowControl/>
              <w:spacing w:line="340" w:lineRule="exact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  <w:t>4.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责任心强</w:t>
            </w:r>
            <w:r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  <w:t>，抗压能力强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，能适应出差。</w:t>
            </w:r>
          </w:p>
        </w:tc>
      </w:tr>
      <w:tr w:rsidR="0004064B">
        <w:trPr>
          <w:trHeight w:val="56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培训发展岗（主管）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4B" w:rsidRDefault="001A79A6">
            <w:pPr>
              <w:widowControl/>
              <w:spacing w:line="34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贵阳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全日制本科</w:t>
            </w:r>
          </w:p>
          <w:p w:rsidR="0004064B" w:rsidRDefault="001A79A6">
            <w:pPr>
              <w:widowControl/>
              <w:spacing w:line="34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3年及以上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18周岁以上，</w:t>
            </w:r>
          </w:p>
          <w:p w:rsidR="0004064B" w:rsidRDefault="001A79A6">
            <w:pPr>
              <w:widowControl/>
              <w:spacing w:line="340" w:lineRule="exact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35周岁以下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1. 3年以上知名企业培训或人才发展岗位从业经历，有国企工作经历者优先考虑；</w:t>
            </w:r>
          </w:p>
          <w:p w:rsidR="0004064B" w:rsidRDefault="001A79A6">
            <w:pPr>
              <w:widowControl/>
              <w:spacing w:line="340" w:lineRule="exact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2.了解人力资源管理各个职能模块，熟练使用人才管理工具，拥有成熟的培训或人才培养项目的成功经验；</w:t>
            </w:r>
          </w:p>
          <w:p w:rsidR="0004064B" w:rsidRDefault="001A79A6">
            <w:pPr>
              <w:widowControl/>
              <w:spacing w:line="340" w:lineRule="exact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3.能够熟练使用办公软件，具备良好的公文写作能力；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br/>
            </w:r>
            <w:r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  <w:t>4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.善于学习，主动性强。</w:t>
            </w:r>
          </w:p>
        </w:tc>
      </w:tr>
      <w:tr w:rsidR="0004064B">
        <w:trPr>
          <w:trHeight w:val="56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薪酬绩效岗（主管）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4B" w:rsidRDefault="001A79A6">
            <w:pPr>
              <w:widowControl/>
              <w:spacing w:line="34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贵阳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全日制本科</w:t>
            </w:r>
          </w:p>
          <w:p w:rsidR="0004064B" w:rsidRDefault="001A79A6">
            <w:pPr>
              <w:widowControl/>
              <w:spacing w:line="34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5年及以上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18周岁以上，</w:t>
            </w:r>
          </w:p>
          <w:p w:rsidR="0004064B" w:rsidRDefault="001A79A6">
            <w:pPr>
              <w:widowControl/>
              <w:spacing w:line="340" w:lineRule="exact"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35周岁以下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64B" w:rsidRDefault="001A79A6">
            <w:pPr>
              <w:widowControl/>
              <w:spacing w:line="340" w:lineRule="exact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  <w:t>1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5年以上知名企业人力资源管理从业经历，2年以上薪酬绩效管理模块工作经验，有咨询公司相关从业经历者优先；</w:t>
            </w:r>
          </w:p>
          <w:p w:rsidR="0004064B" w:rsidRDefault="001A79A6">
            <w:pPr>
              <w:widowControl/>
              <w:spacing w:line="340" w:lineRule="exact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2.了解人力资源管理各个职能模块，精通薪酬绩效模块，有薪酬激励体系搭建项目的成功经验，熟悉国家相关的政策、法律法规；</w:t>
            </w:r>
          </w:p>
          <w:p w:rsidR="0004064B" w:rsidRDefault="001A79A6">
            <w:pPr>
              <w:widowControl/>
              <w:spacing w:line="340" w:lineRule="exact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3.能够熟练使用办公软件，具备良好的公文写作能力；</w:t>
            </w:r>
          </w:p>
          <w:p w:rsidR="0004064B" w:rsidRDefault="001A79A6">
            <w:pPr>
              <w:widowControl/>
              <w:spacing w:line="340" w:lineRule="exact"/>
              <w:jc w:val="left"/>
              <w:textAlignment w:val="center"/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kern w:val="0"/>
                <w:szCs w:val="21"/>
                <w:shd w:val="clear" w:color="auto" w:fill="FFFFFF"/>
              </w:rPr>
              <w:t>4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shd w:val="clear" w:color="auto" w:fill="FFFFFF"/>
              </w:rPr>
              <w:t>.工作严谨细致，具有高度责任心和保密意识。</w:t>
            </w:r>
          </w:p>
        </w:tc>
      </w:tr>
    </w:tbl>
    <w:p w:rsidR="0004064B" w:rsidRDefault="0004064B">
      <w:pPr>
        <w:rPr>
          <w:rFonts w:ascii="仿宋" w:eastAsia="仿宋" w:hAnsi="仿宋" w:cs="仿宋"/>
          <w:szCs w:val="21"/>
        </w:rPr>
      </w:pPr>
    </w:p>
    <w:sectPr w:rsidR="0004064B">
      <w:headerReference w:type="default" r:id="rId7"/>
      <w:pgSz w:w="16838" w:h="11906" w:orient="landscape"/>
      <w:pgMar w:top="1587" w:right="1440" w:bottom="158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B99" w:rsidRDefault="008A2B99">
      <w:r>
        <w:separator/>
      </w:r>
    </w:p>
  </w:endnote>
  <w:endnote w:type="continuationSeparator" w:id="0">
    <w:p w:rsidR="008A2B99" w:rsidRDefault="008A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B99" w:rsidRDefault="008A2B99">
      <w:r>
        <w:separator/>
      </w:r>
    </w:p>
  </w:footnote>
  <w:footnote w:type="continuationSeparator" w:id="0">
    <w:p w:rsidR="008A2B99" w:rsidRDefault="008A2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4B" w:rsidRDefault="001A79A6">
    <w:pPr>
      <w:pStyle w:val="a6"/>
      <w:jc w:val="both"/>
    </w:pPr>
    <w:r>
      <w:rPr>
        <w:rFonts w:hint="eastAsia"/>
        <w:noProof/>
      </w:rPr>
      <w:drawing>
        <wp:inline distT="0" distB="0" distL="114300" distR="114300">
          <wp:extent cx="852170" cy="323850"/>
          <wp:effectExtent l="0" t="0" r="5080" b="0"/>
          <wp:docPr id="1" name="图片 1" descr="9fb2f25f7c7ad1e2cae76bf547df85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9fb2f25f7c7ad1e2cae76bf547df85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217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B4427"/>
    <w:rsid w:val="0004064B"/>
    <w:rsid w:val="0004208B"/>
    <w:rsid w:val="00082A02"/>
    <w:rsid w:val="00086D46"/>
    <w:rsid w:val="000D0BB7"/>
    <w:rsid w:val="000E1A62"/>
    <w:rsid w:val="00105715"/>
    <w:rsid w:val="00115327"/>
    <w:rsid w:val="001226AF"/>
    <w:rsid w:val="00160C66"/>
    <w:rsid w:val="00175960"/>
    <w:rsid w:val="001A79A6"/>
    <w:rsid w:val="001F67D4"/>
    <w:rsid w:val="001F6873"/>
    <w:rsid w:val="002037F1"/>
    <w:rsid w:val="002856CC"/>
    <w:rsid w:val="00290456"/>
    <w:rsid w:val="002A3B55"/>
    <w:rsid w:val="002C6716"/>
    <w:rsid w:val="002D38E2"/>
    <w:rsid w:val="003206D5"/>
    <w:rsid w:val="003271AA"/>
    <w:rsid w:val="0032746F"/>
    <w:rsid w:val="00357EE2"/>
    <w:rsid w:val="0036428C"/>
    <w:rsid w:val="003B2D90"/>
    <w:rsid w:val="003B6CF0"/>
    <w:rsid w:val="003D29F8"/>
    <w:rsid w:val="003D3649"/>
    <w:rsid w:val="00440990"/>
    <w:rsid w:val="004443EB"/>
    <w:rsid w:val="00467A90"/>
    <w:rsid w:val="00474BB6"/>
    <w:rsid w:val="004A1856"/>
    <w:rsid w:val="004D25A6"/>
    <w:rsid w:val="004D3269"/>
    <w:rsid w:val="005113A4"/>
    <w:rsid w:val="005442B5"/>
    <w:rsid w:val="00560E73"/>
    <w:rsid w:val="00624DF7"/>
    <w:rsid w:val="0062769B"/>
    <w:rsid w:val="00650E37"/>
    <w:rsid w:val="006642C1"/>
    <w:rsid w:val="006A674C"/>
    <w:rsid w:val="006B239F"/>
    <w:rsid w:val="006C61DA"/>
    <w:rsid w:val="006D049F"/>
    <w:rsid w:val="006D30B3"/>
    <w:rsid w:val="006E7203"/>
    <w:rsid w:val="006F624A"/>
    <w:rsid w:val="0071487E"/>
    <w:rsid w:val="007205E4"/>
    <w:rsid w:val="00724FE7"/>
    <w:rsid w:val="0077537A"/>
    <w:rsid w:val="00780D55"/>
    <w:rsid w:val="00791722"/>
    <w:rsid w:val="007B3717"/>
    <w:rsid w:val="008A2B99"/>
    <w:rsid w:val="008F313A"/>
    <w:rsid w:val="009B1A43"/>
    <w:rsid w:val="00A03474"/>
    <w:rsid w:val="00A11571"/>
    <w:rsid w:val="00A33BAD"/>
    <w:rsid w:val="00A74873"/>
    <w:rsid w:val="00AB0EE8"/>
    <w:rsid w:val="00AD3D97"/>
    <w:rsid w:val="00AE098E"/>
    <w:rsid w:val="00AF076E"/>
    <w:rsid w:val="00AF40D8"/>
    <w:rsid w:val="00B02D72"/>
    <w:rsid w:val="00B16774"/>
    <w:rsid w:val="00B31C8C"/>
    <w:rsid w:val="00B411E5"/>
    <w:rsid w:val="00B64A0A"/>
    <w:rsid w:val="00B66CCF"/>
    <w:rsid w:val="00B927C9"/>
    <w:rsid w:val="00BC110A"/>
    <w:rsid w:val="00BD5DCC"/>
    <w:rsid w:val="00BE2877"/>
    <w:rsid w:val="00BE50E9"/>
    <w:rsid w:val="00BE6E62"/>
    <w:rsid w:val="00C12454"/>
    <w:rsid w:val="00C27CE9"/>
    <w:rsid w:val="00C36FFB"/>
    <w:rsid w:val="00C478EB"/>
    <w:rsid w:val="00C50AE1"/>
    <w:rsid w:val="00C630FC"/>
    <w:rsid w:val="00C659B2"/>
    <w:rsid w:val="00CB12B2"/>
    <w:rsid w:val="00CC08D5"/>
    <w:rsid w:val="00CC261C"/>
    <w:rsid w:val="00CD3787"/>
    <w:rsid w:val="00CD6EF6"/>
    <w:rsid w:val="00D40A4E"/>
    <w:rsid w:val="00D42C7A"/>
    <w:rsid w:val="00D837BA"/>
    <w:rsid w:val="00DB7AC5"/>
    <w:rsid w:val="00DD7B69"/>
    <w:rsid w:val="00DE2D68"/>
    <w:rsid w:val="00E2001C"/>
    <w:rsid w:val="00E5739F"/>
    <w:rsid w:val="00F82046"/>
    <w:rsid w:val="00F91BF1"/>
    <w:rsid w:val="00FA1D19"/>
    <w:rsid w:val="00FA3B0E"/>
    <w:rsid w:val="00FD2B92"/>
    <w:rsid w:val="02E82FDF"/>
    <w:rsid w:val="03295D2B"/>
    <w:rsid w:val="0D8B0EB9"/>
    <w:rsid w:val="0E8C53DF"/>
    <w:rsid w:val="0F411E79"/>
    <w:rsid w:val="0F5554C2"/>
    <w:rsid w:val="133602F8"/>
    <w:rsid w:val="153C3679"/>
    <w:rsid w:val="1E864196"/>
    <w:rsid w:val="24243E61"/>
    <w:rsid w:val="38A6738A"/>
    <w:rsid w:val="39454DE5"/>
    <w:rsid w:val="3CF84B65"/>
    <w:rsid w:val="46BB4427"/>
    <w:rsid w:val="47F7121F"/>
    <w:rsid w:val="4C012DAC"/>
    <w:rsid w:val="4F34499E"/>
    <w:rsid w:val="62973F16"/>
    <w:rsid w:val="66673F1A"/>
    <w:rsid w:val="6AA54951"/>
    <w:rsid w:val="734908F0"/>
    <w:rsid w:val="7B6B2FD7"/>
    <w:rsid w:val="7CB7712A"/>
    <w:rsid w:val="7D84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ECD8A1-2C77-421D-8ED5-6BF2A216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annotation reference"/>
    <w:basedOn w:val="a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严琬茹</dc:creator>
  <cp:lastModifiedBy>Microsoft 帐户</cp:lastModifiedBy>
  <cp:revision>78</cp:revision>
  <cp:lastPrinted>2020-06-05T00:34:00Z</cp:lastPrinted>
  <dcterms:created xsi:type="dcterms:W3CDTF">2019-12-20T06:36:00Z</dcterms:created>
  <dcterms:modified xsi:type="dcterms:W3CDTF">2020-06-22T08:17:00Z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