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泰达集团</w:t>
      </w:r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报名表</w:t>
      </w:r>
      <w:r>
        <w:rPr>
          <w:rFonts w:eastAsia="方正小标宋简体"/>
          <w:sz w:val="44"/>
          <w:szCs w:val="44"/>
        </w:rPr>
        <w:t>填表说明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 xml:space="preserve">2. </w:t>
      </w:r>
      <w:r>
        <w:rPr>
          <w:rFonts w:ascii="仿宋_GB2312" w:hAnsi="黑体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3</w:t>
      </w:r>
      <w:r>
        <w:rPr>
          <w:rFonts w:ascii="仿宋_GB2312" w:hAnsi="黑体" w:cs="Times New Roman"/>
          <w:sz w:val="34"/>
          <w:szCs w:val="34"/>
        </w:rPr>
        <w:t>. “籍贯”栏中填写祖籍所在地。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4</w:t>
      </w:r>
      <w:r>
        <w:rPr>
          <w:rFonts w:ascii="仿宋_GB2312" w:hAnsi="黑体" w:cs="Times New Roman"/>
          <w:sz w:val="34"/>
          <w:szCs w:val="34"/>
        </w:rPr>
        <w:t>. “出生地”栏中填写干部本人出生的地方。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5</w:t>
      </w:r>
      <w:r>
        <w:rPr>
          <w:rFonts w:ascii="仿宋_GB2312" w:hAnsi="黑体" w:cs="Times New Roman"/>
          <w:sz w:val="34"/>
          <w:szCs w:val="34"/>
        </w:rPr>
        <w:t xml:space="preserve">. </w:t>
      </w:r>
      <w:r>
        <w:rPr>
          <w:rFonts w:ascii="仿宋_GB2312" w:hAnsi="黑体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_GB2312" w:hAnsi="黑体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_GB2312" w:hAnsi="黑体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_GB2312" w:hAnsi="黑体" w:cs="Times New Roman"/>
          <w:sz w:val="34"/>
          <w:szCs w:val="34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“出生年月”、“入党时间”、“参加工作时间”填写时，年份一律用4位数字表示，月份一律用2位数字表示，如“1972.05”。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6</w:t>
      </w:r>
      <w:r>
        <w:rPr>
          <w:rFonts w:ascii="仿宋_GB2312" w:hAnsi="黑体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7</w:t>
      </w:r>
      <w:r>
        <w:rPr>
          <w:rFonts w:ascii="仿宋_GB2312" w:hAnsi="黑体" w:cs="Times New Roman"/>
          <w:sz w:val="34"/>
          <w:szCs w:val="34"/>
        </w:rPr>
        <w:t>. “专业技术职务”栏中，填写主管部门评定的专业技术职务。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8</w:t>
      </w:r>
      <w:r>
        <w:rPr>
          <w:rFonts w:ascii="仿宋_GB2312" w:hAnsi="黑体" w:cs="Times New Roman"/>
          <w:sz w:val="34"/>
          <w:szCs w:val="34"/>
        </w:rPr>
        <w:t>. “熟悉专业有何专长”栏中填写干部所熟悉的工作业务及专长。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hint="eastAsia" w:ascii="仿宋_GB2312" w:hAnsi="黑体" w:cs="Times New Roman"/>
          <w:sz w:val="34"/>
          <w:szCs w:val="34"/>
        </w:rPr>
        <w:t>9</w:t>
      </w:r>
      <w:r>
        <w:rPr>
          <w:rFonts w:ascii="仿宋_GB2312" w:hAnsi="黑体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1</w:t>
      </w:r>
      <w:r>
        <w:rPr>
          <w:rFonts w:ascii="仿宋_GB2312" w:hAnsi="黑体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_GB2312" w:hAnsi="黑体" w:cs="Times New Roman"/>
          <w:sz w:val="34"/>
          <w:szCs w:val="34"/>
        </w:rPr>
      </w:pPr>
      <w:r>
        <w:rPr>
          <w:rFonts w:ascii="仿宋_GB2312" w:hAnsi="黑体" w:cs="Times New Roman"/>
          <w:sz w:val="34"/>
          <w:szCs w:val="34"/>
        </w:rPr>
        <w:t>（</w:t>
      </w:r>
      <w:r>
        <w:rPr>
          <w:rFonts w:hint="eastAsia" w:ascii="仿宋_GB2312" w:hAnsi="黑体" w:cs="Times New Roman"/>
          <w:sz w:val="34"/>
          <w:szCs w:val="34"/>
        </w:rPr>
        <w:t>2</w:t>
      </w:r>
      <w:r>
        <w:rPr>
          <w:rFonts w:ascii="仿宋_GB2312" w:hAnsi="黑体" w:cs="Times New Roman"/>
          <w:sz w:val="34"/>
          <w:szCs w:val="34"/>
        </w:rPr>
        <w:t>）获得学历但没有学位的或以同等学力攻读并获得学位的，按获得的学历或学位如实填写。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</w:pPr>
      <w:r>
        <w:rPr>
          <w:rFonts w:hint="eastAsia" w:ascii="仿宋_GB2312" w:hAnsi="黑体" w:cs="Times New Roman"/>
          <w:sz w:val="34"/>
          <w:szCs w:val="34"/>
        </w:rPr>
        <w:t>10</w:t>
      </w:r>
      <w:r>
        <w:rPr>
          <w:rFonts w:ascii="仿宋_GB2312" w:hAnsi="黑体" w:cs="Times New Roman"/>
          <w:sz w:val="34"/>
          <w:szCs w:val="34"/>
        </w:rPr>
        <w:t>.</w:t>
      </w:r>
      <w:r>
        <w:rPr>
          <w:rFonts w:hint="eastAsia" w:ascii="仿宋_GB2312" w:hAnsi="黑体" w:cs="Times New Roman"/>
          <w:sz w:val="34"/>
          <w:szCs w:val="34"/>
        </w:rPr>
        <w:t xml:space="preserve"> </w:t>
      </w:r>
      <w:r>
        <w:rPr>
          <w:rFonts w:ascii="仿宋_GB2312" w:hAnsi="黑体" w:cs="Times New Roman"/>
          <w:sz w:val="34"/>
          <w:szCs w:val="34"/>
        </w:rPr>
        <w:t>“家庭主要成员及重要社会关系”栏，主要</w:t>
      </w:r>
      <w:r>
        <w:rPr>
          <w:rFonts w:hint="eastAsia" w:ascii="仿宋_GB2312" w:hAnsi="黑体" w:cs="Times New Roman"/>
          <w:b/>
          <w:bCs/>
          <w:sz w:val="34"/>
          <w:szCs w:val="34"/>
        </w:rPr>
        <w:t>结合实际情况，按顺序依次</w:t>
      </w:r>
      <w:r>
        <w:rPr>
          <w:rFonts w:ascii="仿宋_GB2312" w:hAnsi="黑体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_GB2312" w:hAnsi="黑体" w:cs="Times New Roman"/>
          <w:sz w:val="34"/>
          <w:szCs w:val="34"/>
        </w:rPr>
        <w:t>。已</w:t>
      </w:r>
      <w:r>
        <w:rPr>
          <w:rFonts w:hint="eastAsia" w:ascii="仿宋_GB2312" w:hAnsi="黑体" w:cs="Times New Roman"/>
          <w:sz w:val="34"/>
          <w:szCs w:val="34"/>
        </w:rPr>
        <w:t>退休或</w:t>
      </w:r>
      <w:r>
        <w:rPr>
          <w:rFonts w:ascii="仿宋_GB2312" w:hAnsi="黑体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_GB2312" w:hAnsi="黑体" w:cs="Times New Roman"/>
          <w:sz w:val="34"/>
          <w:szCs w:val="34"/>
        </w:rPr>
        <w:t>（是民主党派人士的要填写具体民主党派名称）</w:t>
      </w:r>
      <w:r>
        <w:rPr>
          <w:rFonts w:ascii="仿宋_GB2312" w:hAnsi="黑体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>
      <w:pPr>
        <w:spacing w:beforeLines="50" w:line="320" w:lineRule="exact"/>
        <w:ind w:firstLine="496" w:firstLineChars="155"/>
        <w:rPr>
          <w:szCs w:val="28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042920" cy="488315"/>
          <wp:effectExtent l="19050" t="0" r="4873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55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xNWIyZWNlN2I5ZTAzOWU3NmIyZjkxNTE3YmY4YTcifQ=="/>
  </w:docVars>
  <w:rsids>
    <w:rsidRoot w:val="006E31D1"/>
    <w:rsid w:val="001351E6"/>
    <w:rsid w:val="003A143A"/>
    <w:rsid w:val="006E31D1"/>
    <w:rsid w:val="00DD0A36"/>
    <w:rsid w:val="00EF1503"/>
    <w:rsid w:val="00F00A14"/>
    <w:rsid w:val="00FE6992"/>
    <w:rsid w:val="564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2023-03-09T03:33:00Z</dcterms:created>
  <dc:creator>Administrator</dc:creator>
  <cp:lastModifiedBy>刘妍</cp:lastModifiedBy>
  <dcterms:modified xsi:type="dcterms:W3CDTF">2024-01-23T06:47:12Z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9D52686126FF4B8DA7FEEA85318A6CE0_12</vt:lpwstr>
  </property>
</Properties>
</file>